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1F59" w14:textId="057B8265" w:rsidR="00B25149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537E2E0B" w14:textId="77777777" w:rsidR="00C73712" w:rsidRPr="00786954" w:rsidRDefault="00C73712" w:rsidP="00C73712">
      <w:pPr>
        <w:autoSpaceDE/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786954">
        <w:rPr>
          <w:b/>
          <w:color w:val="000000"/>
          <w:sz w:val="27"/>
          <w:szCs w:val="27"/>
        </w:rPr>
        <w:t>Обязательная информация</w:t>
      </w:r>
    </w:p>
    <w:p w14:paraId="2AB93696" w14:textId="77777777" w:rsidR="00C73712" w:rsidRPr="00786954" w:rsidRDefault="00C73712" w:rsidP="00C73712">
      <w:pPr>
        <w:autoSpaceDE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 xml:space="preserve">ТКБ </w:t>
      </w:r>
      <w:proofErr w:type="spellStart"/>
      <w:r w:rsidRPr="00786954">
        <w:rPr>
          <w:color w:val="000000"/>
          <w:sz w:val="27"/>
          <w:szCs w:val="27"/>
        </w:rPr>
        <w:t>Инвестмент</w:t>
      </w:r>
      <w:proofErr w:type="spellEnd"/>
      <w:r w:rsidRPr="00786954">
        <w:rPr>
          <w:color w:val="000000"/>
          <w:sz w:val="27"/>
          <w:szCs w:val="27"/>
        </w:rPr>
        <w:t xml:space="preserve"> </w:t>
      </w:r>
      <w:proofErr w:type="spellStart"/>
      <w:r w:rsidRPr="00786954">
        <w:rPr>
          <w:color w:val="000000"/>
          <w:sz w:val="27"/>
          <w:szCs w:val="27"/>
        </w:rPr>
        <w:t>Партнерс</w:t>
      </w:r>
      <w:proofErr w:type="spellEnd"/>
      <w:r w:rsidRPr="00786954">
        <w:rPr>
          <w:color w:val="000000"/>
          <w:sz w:val="27"/>
          <w:szCs w:val="27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E6FE320" w14:textId="77777777" w:rsidR="00C73712" w:rsidRPr="00786954" w:rsidRDefault="00C73712" w:rsidP="00C73712">
      <w:pPr>
        <w:autoSpaceDE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786954">
        <w:rPr>
          <w:color w:val="000000"/>
          <w:sz w:val="27"/>
          <w:szCs w:val="27"/>
        </w:rPr>
        <w:t>Инвестмент</w:t>
      </w:r>
      <w:proofErr w:type="spellEnd"/>
      <w:r w:rsidRPr="00786954">
        <w:rPr>
          <w:color w:val="000000"/>
          <w:sz w:val="27"/>
          <w:szCs w:val="27"/>
        </w:rPr>
        <w:t xml:space="preserve"> </w:t>
      </w:r>
      <w:proofErr w:type="spellStart"/>
      <w:r w:rsidRPr="00786954">
        <w:rPr>
          <w:color w:val="000000"/>
          <w:sz w:val="27"/>
          <w:szCs w:val="27"/>
        </w:rPr>
        <w:t>Партнерс</w:t>
      </w:r>
      <w:proofErr w:type="spellEnd"/>
      <w:r w:rsidRPr="00786954">
        <w:rPr>
          <w:color w:val="000000"/>
          <w:sz w:val="27"/>
          <w:szCs w:val="27"/>
        </w:rPr>
        <w:t xml:space="preserve"> – Фонд валютных облигаций»» (Правила доверительного управления фондом зарегистрированы Банком России 26.12.2023 за № 5947).</w:t>
      </w:r>
    </w:p>
    <w:p w14:paraId="4568F2CE" w14:textId="77777777" w:rsidR="00C73712" w:rsidRPr="00786954" w:rsidRDefault="00C73712" w:rsidP="00C73712">
      <w:pPr>
        <w:autoSpaceDE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786954">
        <w:rPr>
          <w:color w:val="000000"/>
          <w:sz w:val="27"/>
          <w:szCs w:val="27"/>
        </w:rPr>
        <w:t>sales</w:t>
      </w:r>
      <w:proofErr w:type="spellEnd"/>
      <w:r w:rsidRPr="00786954">
        <w:rPr>
          <w:color w:val="000000"/>
          <w:sz w:val="27"/>
          <w:szCs w:val="27"/>
        </w:rPr>
        <w:t>/).</w:t>
      </w:r>
    </w:p>
    <w:p w14:paraId="66379ACE" w14:textId="77777777" w:rsidR="00C73712" w:rsidRPr="00BB2EEB" w:rsidRDefault="00C73712" w:rsidP="00C73712">
      <w:pPr>
        <w:autoSpaceDE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B2EEB">
        <w:rPr>
          <w:color w:val="000000"/>
          <w:sz w:val="28"/>
          <w:szCs w:val="28"/>
        </w:rPr>
        <w:t xml:space="preserve"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</w:t>
      </w:r>
      <w:bookmarkStart w:id="0" w:name="_GoBack"/>
      <w:bookmarkEnd w:id="0"/>
      <w:r w:rsidRPr="00BB2EEB">
        <w:rPr>
          <w:color w:val="000000"/>
          <w:sz w:val="28"/>
          <w:szCs w:val="28"/>
        </w:rPr>
        <w:t>управления паевым инвестиционным фондом.</w:t>
      </w:r>
    </w:p>
    <w:p w14:paraId="27E001AC" w14:textId="3024F2F7" w:rsidR="00707261" w:rsidRDefault="00707261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1489C4A6" w14:textId="4F1AFEEC" w:rsidR="00707261" w:rsidRDefault="00707261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59B27F5F" w14:textId="6E5FB386" w:rsidR="00707261" w:rsidRDefault="00707261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68771C7B" w14:textId="77777777" w:rsidR="00707261" w:rsidRDefault="00707261">
      <w:pPr>
        <w:suppressAutoHyphens w:val="0"/>
        <w:autoSpaceDE/>
        <w:spacing w:after="160" w:line="259" w:lineRule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4CCD4AE2" w14:textId="4CB988F1" w:rsidR="00707261" w:rsidRDefault="00707261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-81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707261" w:rsidRPr="00AD2F2B" w14:paraId="48479CD2" w14:textId="77777777" w:rsidTr="00707261">
        <w:trPr>
          <w:trHeight w:val="1275"/>
        </w:trPr>
        <w:tc>
          <w:tcPr>
            <w:tcW w:w="4962" w:type="dxa"/>
          </w:tcPr>
          <w:p w14:paraId="74F59108" w14:textId="77777777" w:rsidR="00707261" w:rsidRPr="00AD2F2B" w:rsidRDefault="00707261" w:rsidP="00707261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t>«СОГЛАСОВАНО»</w:t>
            </w:r>
          </w:p>
          <w:p w14:paraId="0BC9DEB0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</w:t>
            </w:r>
          </w:p>
          <w:p w14:paraId="5A70C64D" w14:textId="77777777" w:rsidR="00707261" w:rsidRPr="00AD2F2B" w:rsidRDefault="00707261" w:rsidP="00707261">
            <w:pPr>
              <w:pStyle w:val="a6"/>
              <w:spacing w:line="360" w:lineRule="auto"/>
            </w:pPr>
          </w:p>
          <w:p w14:paraId="337452F0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109E884C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CDF8D8C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174607B5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74A2680B" w14:textId="77777777" w:rsidR="00707261" w:rsidRPr="00AD2F2B" w:rsidRDefault="00707261" w:rsidP="00707261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157E5E2B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      </w:t>
            </w:r>
          </w:p>
          <w:p w14:paraId="2BEF47F4" w14:textId="77777777" w:rsidR="00707261" w:rsidRPr="00AD2F2B" w:rsidRDefault="00707261" w:rsidP="00707261">
            <w:pPr>
              <w:pStyle w:val="a6"/>
              <w:spacing w:line="360" w:lineRule="auto"/>
            </w:pPr>
          </w:p>
          <w:p w14:paraId="15A81530" w14:textId="77777777" w:rsidR="00707261" w:rsidRPr="00AD2F2B" w:rsidRDefault="00707261" w:rsidP="00707261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6C419918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2B9B1293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772457C2" w14:textId="77777777" w:rsidR="00707261" w:rsidRPr="00AD2F2B" w:rsidRDefault="00707261" w:rsidP="0070726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5845D12A" w14:textId="58BBDA42" w:rsidR="000D6427" w:rsidRPr="00707261" w:rsidRDefault="000D6427" w:rsidP="00707261">
      <w:pPr>
        <w:suppressAutoHyphens w:val="0"/>
        <w:autoSpaceDE/>
        <w:spacing w:after="160" w:line="259" w:lineRule="auto"/>
        <w:rPr>
          <w:b/>
          <w:snapToGrid w:val="0"/>
          <w:sz w:val="24"/>
          <w:szCs w:val="24"/>
        </w:rPr>
      </w:pPr>
    </w:p>
    <w:p w14:paraId="2FA3C4C3" w14:textId="77777777" w:rsidR="00707261" w:rsidRDefault="00707261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BDD368" w14:textId="77777777" w:rsidR="00707261" w:rsidRDefault="00707261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3F4729F" w14:textId="77777777" w:rsidR="00707261" w:rsidRDefault="00707261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68641281" w14:textId="77777777" w:rsidR="00707261" w:rsidRDefault="00707261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633B62F6" w14:textId="77777777" w:rsidR="00707261" w:rsidRDefault="00707261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607F195A" w14:textId="05F7566F" w:rsidR="00707261" w:rsidRDefault="00707261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CBB9003" w14:textId="77777777" w:rsidR="00C73712" w:rsidRDefault="00C73712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1E529086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CE24321" w14:textId="77777777" w:rsidR="00637C13" w:rsidRPr="00AD2F2B" w:rsidRDefault="00637C13" w:rsidP="00637C13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>
        <w:rPr>
          <w:snapToGrid w:val="0"/>
          <w:sz w:val="26"/>
          <w:szCs w:val="26"/>
          <w:u w:val="single"/>
        </w:rPr>
        <w:t>ЗАКРЫТЫЙ</w:t>
      </w:r>
      <w:r w:rsidRPr="00AD2F2B">
        <w:rPr>
          <w:snapToGrid w:val="0"/>
          <w:sz w:val="26"/>
          <w:szCs w:val="26"/>
          <w:u w:val="single"/>
        </w:rPr>
        <w:t xml:space="preserve"> ПАЕВОЙ ИНВЕСТИЦИОННЫЙ ФОНД РЫНОЧНЫХ ФИНАНСОВЫХ ИНСТРУМЕНТОВ «</w:t>
      </w:r>
      <w:r>
        <w:rPr>
          <w:snapToGrid w:val="0"/>
          <w:sz w:val="26"/>
          <w:szCs w:val="26"/>
          <w:u w:val="single"/>
        </w:rPr>
        <w:t>ЗАБЛОКИРОВАННЫЕ АКТИВЫ ПАЕВОГО ИНВЕСТИЦИОННОГО ФОНДА «</w:t>
      </w:r>
      <w:r w:rsidRPr="00AD2F2B">
        <w:rPr>
          <w:snapToGrid w:val="0"/>
          <w:sz w:val="26"/>
          <w:szCs w:val="26"/>
          <w:u w:val="single"/>
        </w:rPr>
        <w:t xml:space="preserve">ТКБ ИНВЕСТМЕНТ ПАРТНЕРС – ФОНД </w:t>
      </w:r>
      <w:r>
        <w:rPr>
          <w:snapToGrid w:val="0"/>
          <w:sz w:val="26"/>
          <w:szCs w:val="26"/>
          <w:u w:val="single"/>
        </w:rPr>
        <w:t>ВАЛЮТНЫХ ОБЛИГАЦИЙ»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4F361D5B" w14:textId="77777777" w:rsidR="00637C13" w:rsidRDefault="00637C13" w:rsidP="00637C13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5F6CB9F3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</w:t>
      </w:r>
      <w:r w:rsidR="00637C13">
        <w:rPr>
          <w:sz w:val="24"/>
          <w:szCs w:val="24"/>
          <w:lang w:eastAsia="ru-RU"/>
        </w:rPr>
        <w:t>Закрытого</w:t>
      </w:r>
      <w:r w:rsidR="00637C1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637C1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637C1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637C13" w:rsidRPr="00AD2F2B">
        <w:rPr>
          <w:sz w:val="24"/>
          <w:szCs w:val="24"/>
          <w:lang w:eastAsia="ru-RU"/>
        </w:rPr>
        <w:t>Инвестмент</w:t>
      </w:r>
      <w:proofErr w:type="spellEnd"/>
      <w:r w:rsidR="00637C13" w:rsidRPr="00AD2F2B">
        <w:rPr>
          <w:sz w:val="24"/>
          <w:szCs w:val="24"/>
          <w:lang w:eastAsia="ru-RU"/>
        </w:rPr>
        <w:t xml:space="preserve"> </w:t>
      </w:r>
      <w:proofErr w:type="spellStart"/>
      <w:r w:rsidR="00637C13" w:rsidRPr="00AD2F2B">
        <w:rPr>
          <w:sz w:val="24"/>
          <w:szCs w:val="24"/>
          <w:lang w:eastAsia="ru-RU"/>
        </w:rPr>
        <w:t>Партнерс</w:t>
      </w:r>
      <w:proofErr w:type="spellEnd"/>
      <w:r w:rsidR="00637C13" w:rsidRPr="00AD2F2B">
        <w:rPr>
          <w:sz w:val="24"/>
          <w:szCs w:val="24"/>
          <w:lang w:eastAsia="ru-RU"/>
        </w:rPr>
        <w:t xml:space="preserve"> – Фонд </w:t>
      </w:r>
      <w:r w:rsidR="00637C13">
        <w:rPr>
          <w:sz w:val="24"/>
          <w:szCs w:val="24"/>
          <w:lang w:eastAsia="ru-RU"/>
        </w:rPr>
        <w:t>валютных облигаций»</w:t>
      </w:r>
      <w:r w:rsidR="00637C13" w:rsidRPr="00AD2F2B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0F9F92DF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FF70E1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BB2EEB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BB2EE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BB2EE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BB2EE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BB2EEB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160E8106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FF70E1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78FB7E89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637C13">
        <w:rPr>
          <w:sz w:val="24"/>
          <w:szCs w:val="24"/>
          <w:lang w:eastAsia="ru-RU"/>
        </w:rPr>
        <w:t>Закрытого</w:t>
      </w:r>
      <w:r w:rsidR="00637C1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637C1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637C1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637C13" w:rsidRPr="00AD2F2B">
        <w:rPr>
          <w:sz w:val="24"/>
          <w:szCs w:val="24"/>
          <w:lang w:eastAsia="ru-RU"/>
        </w:rPr>
        <w:t>Инвестмент</w:t>
      </w:r>
      <w:proofErr w:type="spellEnd"/>
      <w:r w:rsidR="00637C13" w:rsidRPr="00AD2F2B">
        <w:rPr>
          <w:sz w:val="24"/>
          <w:szCs w:val="24"/>
          <w:lang w:eastAsia="ru-RU"/>
        </w:rPr>
        <w:t xml:space="preserve"> </w:t>
      </w:r>
      <w:proofErr w:type="spellStart"/>
      <w:r w:rsidR="00637C13" w:rsidRPr="00AD2F2B">
        <w:rPr>
          <w:sz w:val="24"/>
          <w:szCs w:val="24"/>
          <w:lang w:eastAsia="ru-RU"/>
        </w:rPr>
        <w:t>Партнерс</w:t>
      </w:r>
      <w:proofErr w:type="spellEnd"/>
      <w:r w:rsidR="00637C13" w:rsidRPr="00AD2F2B">
        <w:rPr>
          <w:sz w:val="24"/>
          <w:szCs w:val="24"/>
          <w:lang w:eastAsia="ru-RU"/>
        </w:rPr>
        <w:t xml:space="preserve"> – Фонд </w:t>
      </w:r>
      <w:r w:rsidR="00637C13">
        <w:rPr>
          <w:sz w:val="24"/>
          <w:szCs w:val="24"/>
          <w:lang w:eastAsia="ru-RU"/>
        </w:rPr>
        <w:t>валютных облигаций»</w:t>
      </w:r>
      <w:r w:rsidR="00637C13" w:rsidRPr="00AD2F2B">
        <w:rPr>
          <w:sz w:val="24"/>
          <w:szCs w:val="24"/>
          <w:lang w:eastAsia="ru-RU"/>
        </w:rPr>
        <w:t xml:space="preserve">» </w:t>
      </w:r>
      <w:r w:rsidR="00637C13" w:rsidRPr="00591BAB">
        <w:rPr>
          <w:sz w:val="24"/>
          <w:szCs w:val="24"/>
          <w:lang w:eastAsia="ru-RU"/>
        </w:rPr>
        <w:t>подлежат</w:t>
      </w:r>
      <w:r w:rsidRPr="00D35F17">
        <w:rPr>
          <w:sz w:val="24"/>
          <w:szCs w:val="24"/>
        </w:rPr>
        <w:t xml:space="preserve">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4FAA23FE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B2E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5751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37C13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07261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2EEB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3712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09D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1d7872c-6126-4a32-b4d6-b4aed00f16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5B6DC-A10F-4619-86D7-4294099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Кривенцова</cp:lastModifiedBy>
  <cp:revision>5</cp:revision>
  <cp:lastPrinted>2019-12-16T11:46:00Z</cp:lastPrinted>
  <dcterms:created xsi:type="dcterms:W3CDTF">2024-12-20T10:10:00Z</dcterms:created>
  <dcterms:modified xsi:type="dcterms:W3CDTF">2024-12-20T13:52:00Z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